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82" w:rsidRDefault="00406182" w:rsidP="00406182">
      <w:pPr>
        <w:spacing w:after="280" w:line="240" w:lineRule="auto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406182" w:rsidRDefault="00406182" w:rsidP="00406182">
      <w:pPr>
        <w:spacing w:after="280" w:line="240" w:lineRule="auto"/>
        <w:rPr>
          <w:rFonts w:ascii="Source Sans Pro" w:eastAsia="Source Sans Pro" w:hAnsi="Source Sans Pro" w:cs="Source Sans Pro"/>
          <w:b/>
          <w:sz w:val="28"/>
          <w:szCs w:val="28"/>
        </w:rPr>
      </w:pPr>
    </w:p>
    <w:p w:rsidR="00406182" w:rsidRDefault="00406182" w:rsidP="00406182">
      <w:pPr>
        <w:spacing w:after="280" w:line="240" w:lineRule="auto"/>
        <w:rPr>
          <w:rFonts w:ascii="Source Sans Pro" w:eastAsia="Source Sans Pro" w:hAnsi="Source Sans Pro" w:cs="Source Sans Pro"/>
          <w:b/>
          <w:sz w:val="28"/>
          <w:szCs w:val="28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sz w:val="28"/>
          <w:szCs w:val="28"/>
        </w:rPr>
        <w:t>Submission process:</w:t>
      </w:r>
    </w:p>
    <w:p w:rsidR="00406182" w:rsidRDefault="00406182" w:rsidP="00406182">
      <w:pPr>
        <w:spacing w:before="280" w:after="28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Abstract submission </w:t>
      </w:r>
    </w:p>
    <w:p w:rsidR="00406182" w:rsidRDefault="00406182" w:rsidP="00406182">
      <w:pPr>
        <w:numPr>
          <w:ilvl w:val="0"/>
          <w:numId w:val="2"/>
        </w:numPr>
        <w:spacing w:before="280"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All contributions must be submitted by email by </w:t>
      </w:r>
      <w:r>
        <w:rPr>
          <w:rFonts w:ascii="Source Sans Pro" w:eastAsia="Source Sans Pro" w:hAnsi="Source Sans Pro" w:cs="Source Sans Pro"/>
          <w:b/>
        </w:rPr>
        <w:t>22 February 2022</w:t>
      </w:r>
      <w:r>
        <w:rPr>
          <w:rFonts w:ascii="Source Sans Pro" w:eastAsia="Source Sans Pro" w:hAnsi="Source Sans Pro" w:cs="Source Sans Pro"/>
        </w:rPr>
        <w:t xml:space="preserve">. </w:t>
      </w:r>
      <w:r>
        <w:rPr>
          <w:rFonts w:ascii="Source Sans Pro" w:eastAsia="Source Sans Pro" w:hAnsi="Source Sans Pro" w:cs="Source Sans Pro"/>
        </w:rPr>
        <w:br/>
      </w:r>
      <w:r>
        <w:rPr>
          <w:rFonts w:ascii="Source Sans Pro" w:eastAsia="Source Sans Pro" w:hAnsi="Source Sans Pro" w:cs="Source Sans Pro"/>
        </w:rPr>
        <w:br/>
        <w:t xml:space="preserve">Submit: </w:t>
      </w:r>
    </w:p>
    <w:p w:rsidR="00406182" w:rsidRDefault="00406182" w:rsidP="00406182">
      <w:pPr>
        <w:numPr>
          <w:ilvl w:val="0"/>
          <w:numId w:val="2"/>
        </w:num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Name, email, University</w:t>
      </w:r>
    </w:p>
    <w:p w:rsidR="00406182" w:rsidRDefault="00406182" w:rsidP="00406182">
      <w:pPr>
        <w:numPr>
          <w:ilvl w:val="0"/>
          <w:numId w:val="2"/>
        </w:num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Title</w:t>
      </w:r>
      <w:r>
        <w:rPr>
          <w:rFonts w:ascii="Source Sans Pro" w:eastAsia="Source Sans Pro" w:hAnsi="Source Sans Pro" w:cs="Source Sans Pro"/>
        </w:rPr>
        <w:t xml:space="preserve"> of Contribution</w:t>
      </w:r>
    </w:p>
    <w:p w:rsidR="00406182" w:rsidRDefault="00406182" w:rsidP="00406182">
      <w:pPr>
        <w:numPr>
          <w:ilvl w:val="0"/>
          <w:numId w:val="2"/>
        </w:num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Abstract</w:t>
      </w:r>
      <w:r>
        <w:rPr>
          <w:rFonts w:ascii="Source Sans Pro" w:eastAsia="Source Sans Pro" w:hAnsi="Source Sans Pro" w:cs="Source Sans Pro"/>
        </w:rPr>
        <w:t xml:space="preserve"> of your planned format and its content with a </w:t>
      </w:r>
      <w:r>
        <w:rPr>
          <w:rFonts w:ascii="Source Sans Pro" w:eastAsia="Source Sans Pro" w:hAnsi="Source Sans Pro" w:cs="Source Sans Pro"/>
          <w:b/>
        </w:rPr>
        <w:t>maximum of 2,000 characters</w:t>
      </w:r>
      <w:r>
        <w:rPr>
          <w:rFonts w:ascii="Source Sans Pro" w:eastAsia="Source Sans Pro" w:hAnsi="Source Sans Pro" w:cs="Source Sans Pro"/>
        </w:rPr>
        <w:t xml:space="preserve"> incl. blank spaces. It should include a description of major findings or experiences. Cover why this presentation/information/exchange is beneficial for the audience.</w:t>
      </w:r>
    </w:p>
    <w:p w:rsidR="00406182" w:rsidRDefault="00406182" w:rsidP="00406182">
      <w:pPr>
        <w:numPr>
          <w:ilvl w:val="0"/>
          <w:numId w:val="2"/>
        </w:numPr>
        <w:spacing w:after="28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Preferred time and estimated duration of the event</w:t>
      </w:r>
    </w:p>
    <w:p w:rsidR="00406182" w:rsidRDefault="00406182" w:rsidP="00406182">
      <w:pPr>
        <w:spacing w:before="280" w:after="28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Criteria for evaluation of the submissions </w:t>
      </w:r>
    </w:p>
    <w:p w:rsidR="00406182" w:rsidRDefault="00406182" w:rsidP="004061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All abstracts will be reviewed based on criteria of relevance to the conference scope and theme, originality and quality </w:t>
      </w:r>
    </w:p>
    <w:p w:rsidR="00406182" w:rsidRDefault="00406182" w:rsidP="004061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Relevance for the target groups </w:t>
      </w:r>
    </w:p>
    <w:p w:rsidR="00406182" w:rsidRDefault="00406182" w:rsidP="00406182">
      <w:pPr>
        <w:spacing w:before="280" w:after="28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Source Sans Pro" w:eastAsia="Source Sans Pro" w:hAnsi="Source Sans Pro" w:cs="Source Sans Pro"/>
          <w:b/>
          <w:sz w:val="24"/>
          <w:szCs w:val="24"/>
        </w:rPr>
        <w:t>Important Dates</w:t>
      </w:r>
    </w:p>
    <w:p w:rsidR="00406182" w:rsidRDefault="00406182" w:rsidP="00406182">
      <w:pPr>
        <w:numPr>
          <w:ilvl w:val="0"/>
          <w:numId w:val="3"/>
        </w:numPr>
        <w:spacing w:before="280"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 xml:space="preserve">Abstract Submission Deadline: </w:t>
      </w:r>
      <w:r>
        <w:rPr>
          <w:rFonts w:ascii="Source Sans Pro" w:eastAsia="Source Sans Pro" w:hAnsi="Source Sans Pro" w:cs="Source Sans Pro"/>
        </w:rPr>
        <w:t>22 February 2022</w:t>
      </w:r>
    </w:p>
    <w:p w:rsidR="00406182" w:rsidRDefault="00406182" w:rsidP="00406182">
      <w:pPr>
        <w:numPr>
          <w:ilvl w:val="0"/>
          <w:numId w:val="3"/>
        </w:num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 xml:space="preserve">Notification of Acceptance: </w:t>
      </w:r>
      <w:r>
        <w:rPr>
          <w:rFonts w:ascii="Source Sans Pro" w:eastAsia="Source Sans Pro" w:hAnsi="Source Sans Pro" w:cs="Source Sans Pro"/>
        </w:rPr>
        <w:t>1 March 2022</w:t>
      </w:r>
    </w:p>
    <w:p w:rsidR="00406182" w:rsidRDefault="00406182" w:rsidP="00406182">
      <w:pPr>
        <w:numPr>
          <w:ilvl w:val="0"/>
          <w:numId w:val="3"/>
        </w:num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 xml:space="preserve">Final submission of document/presentation: </w:t>
      </w:r>
      <w:r>
        <w:rPr>
          <w:rFonts w:ascii="Source Sans Pro" w:eastAsia="Source Sans Pro" w:hAnsi="Source Sans Pro" w:cs="Source Sans Pro"/>
        </w:rPr>
        <w:t>25 April 2022</w:t>
      </w:r>
    </w:p>
    <w:p w:rsidR="00406182" w:rsidRDefault="00406182" w:rsidP="00406182">
      <w:pPr>
        <w:numPr>
          <w:ilvl w:val="0"/>
          <w:numId w:val="3"/>
        </w:numPr>
        <w:spacing w:after="28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</w:rPr>
        <w:t>FestiWell Dates:</w:t>
      </w:r>
      <w:r>
        <w:rPr>
          <w:rFonts w:ascii="Source Sans Pro" w:eastAsia="Source Sans Pro" w:hAnsi="Source Sans Pro" w:cs="Source Sans Pro"/>
        </w:rPr>
        <w:t xml:space="preserve"> 2-13 </w:t>
      </w:r>
      <w:r>
        <w:rPr>
          <w:rFonts w:ascii="Source Sans Pro" w:eastAsia="Source Sans Pro" w:hAnsi="Source Sans Pro" w:cs="Source Sans Pro"/>
          <w:b/>
        </w:rPr>
        <w:t>May 2022 (</w:t>
      </w:r>
      <w:r>
        <w:rPr>
          <w:rFonts w:ascii="Source Sans Pro" w:eastAsia="Source Sans Pro" w:hAnsi="Source Sans Pro" w:cs="Source Sans Pro"/>
        </w:rPr>
        <w:t>9 days with different times of day to accommodate different target groups and time zones)</w:t>
      </w:r>
    </w:p>
    <w:p w:rsidR="00F416FB" w:rsidRPr="00406182" w:rsidRDefault="00406182" w:rsidP="00406182">
      <w:pPr>
        <w:spacing w:before="280" w:after="28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Presentation documents may be published on the EUniWell website after the event.</w:t>
      </w:r>
    </w:p>
    <w:sectPr w:rsidR="00F416FB" w:rsidRPr="00406182" w:rsidSect="00F416FB">
      <w:headerReference w:type="default" r:id="rId7"/>
      <w:headerReference w:type="first" r:id="rId8"/>
      <w:footerReference w:type="first" r:id="rId9"/>
      <w:pgSz w:w="11900" w:h="16840"/>
      <w:pgMar w:top="2268" w:right="1418" w:bottom="243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C8" w:rsidRDefault="009D05C8" w:rsidP="006653B0">
      <w:r>
        <w:separator/>
      </w:r>
    </w:p>
  </w:endnote>
  <w:endnote w:type="continuationSeparator" w:id="0">
    <w:p w:rsidR="009D05C8" w:rsidRDefault="009D05C8" w:rsidP="0066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91" w:rsidRDefault="000E0391">
    <w:pPr>
      <w:pStyle w:val="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2A97C7" wp14:editId="153256D1">
          <wp:simplePos x="0" y="0"/>
          <wp:positionH relativeFrom="margin">
            <wp:posOffset>-176153</wp:posOffset>
          </wp:positionH>
          <wp:positionV relativeFrom="bottomMargin">
            <wp:posOffset>-101641</wp:posOffset>
          </wp:positionV>
          <wp:extent cx="5895322" cy="1396585"/>
          <wp:effectExtent l="0" t="0" r="0" b="63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322" cy="139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C8" w:rsidRDefault="009D05C8" w:rsidP="006653B0">
      <w:r>
        <w:separator/>
      </w:r>
    </w:p>
  </w:footnote>
  <w:footnote w:type="continuationSeparator" w:id="0">
    <w:p w:rsidR="009D05C8" w:rsidRDefault="009D05C8" w:rsidP="0066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AE2" w:rsidRDefault="004F0AE2" w:rsidP="006653B0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4B874BC" wp14:editId="13634257">
          <wp:simplePos x="0" y="0"/>
          <wp:positionH relativeFrom="column">
            <wp:posOffset>4089259</wp:posOffset>
          </wp:positionH>
          <wp:positionV relativeFrom="paragraph">
            <wp:posOffset>-66313</wp:posOffset>
          </wp:positionV>
          <wp:extent cx="2190351" cy="87614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niwell-brand-4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351" cy="87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91" w:rsidRDefault="000E0391">
    <w:pPr>
      <w:pStyle w:val="Kopfzeile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1F4C89D" wp14:editId="06C1140B">
          <wp:simplePos x="0" y="0"/>
          <wp:positionH relativeFrom="column">
            <wp:posOffset>4090159</wp:posOffset>
          </wp:positionH>
          <wp:positionV relativeFrom="paragraph">
            <wp:posOffset>-66393</wp:posOffset>
          </wp:positionV>
          <wp:extent cx="2187000" cy="8748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niwell-brand-4c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5188"/>
    <w:multiLevelType w:val="multilevel"/>
    <w:tmpl w:val="16286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DC73E33"/>
    <w:multiLevelType w:val="multilevel"/>
    <w:tmpl w:val="D7766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4405D9"/>
    <w:multiLevelType w:val="multilevel"/>
    <w:tmpl w:val="03867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82"/>
    <w:rsid w:val="000E0391"/>
    <w:rsid w:val="000F4D3B"/>
    <w:rsid w:val="0012182F"/>
    <w:rsid w:val="00152F7C"/>
    <w:rsid w:val="00294E27"/>
    <w:rsid w:val="002F0DAC"/>
    <w:rsid w:val="0035764C"/>
    <w:rsid w:val="00406182"/>
    <w:rsid w:val="004F0AE2"/>
    <w:rsid w:val="00520ACE"/>
    <w:rsid w:val="00580AF1"/>
    <w:rsid w:val="005C11D0"/>
    <w:rsid w:val="005D5DE7"/>
    <w:rsid w:val="00643231"/>
    <w:rsid w:val="006653B0"/>
    <w:rsid w:val="0077309B"/>
    <w:rsid w:val="007D14D6"/>
    <w:rsid w:val="007E4166"/>
    <w:rsid w:val="00837D7A"/>
    <w:rsid w:val="00860F12"/>
    <w:rsid w:val="00915F8E"/>
    <w:rsid w:val="009972D5"/>
    <w:rsid w:val="009A0B8D"/>
    <w:rsid w:val="009C4851"/>
    <w:rsid w:val="009D05C8"/>
    <w:rsid w:val="00B63E7A"/>
    <w:rsid w:val="00B71800"/>
    <w:rsid w:val="00B94818"/>
    <w:rsid w:val="00CE0206"/>
    <w:rsid w:val="00D97D0F"/>
    <w:rsid w:val="00DD4065"/>
    <w:rsid w:val="00EF3AEA"/>
    <w:rsid w:val="00F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C078E"/>
  <w15:chartTrackingRefBased/>
  <w15:docId w15:val="{1931BF0C-048B-4187-8EB2-CAB476E4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6182"/>
    <w:pPr>
      <w:spacing w:after="160" w:line="259" w:lineRule="auto"/>
    </w:pPr>
    <w:rPr>
      <w:rFonts w:ascii="Calibri" w:eastAsia="Calibri" w:hAnsi="Calibri" w:cs="Calibri"/>
      <w:sz w:val="22"/>
      <w:szCs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1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16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1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B0F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0A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AE2"/>
  </w:style>
  <w:style w:type="paragraph" w:styleId="Fuzeile">
    <w:name w:val="footer"/>
    <w:basedOn w:val="Standard"/>
    <w:link w:val="FuzeileZchn"/>
    <w:uiPriority w:val="99"/>
    <w:unhideWhenUsed/>
    <w:rsid w:val="004F0A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AE2"/>
  </w:style>
  <w:style w:type="character" w:customStyle="1" w:styleId="berschrift1Zchn">
    <w:name w:val="Überschrift 1 Zchn"/>
    <w:basedOn w:val="Absatz-Standardschriftart"/>
    <w:link w:val="berschrift1"/>
    <w:uiPriority w:val="9"/>
    <w:rsid w:val="00F416FB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16FB"/>
    <w:rPr>
      <w:rFonts w:asciiTheme="majorHAnsi" w:eastAsiaTheme="majorEastAsia" w:hAnsiTheme="majorHAnsi" w:cstheme="majorBidi"/>
      <w:b/>
      <w:bCs/>
      <w:color w:val="00B0F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16FB"/>
    <w:rPr>
      <w:rFonts w:asciiTheme="majorHAnsi" w:eastAsiaTheme="majorEastAsia" w:hAnsiTheme="majorHAnsi" w:cstheme="majorBidi"/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889~1.LAU\AppData\Local\Temp\EUniWell-Letterhead-Template-A4-0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EUniWell-Letterhead-Template-A4-09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E.Laurie</dc:creator>
  <cp:keywords/>
  <dc:description/>
  <cp:lastModifiedBy>E.Laurie</cp:lastModifiedBy>
  <cp:revision>1</cp:revision>
  <cp:lastPrinted>2020-04-09T14:27:00Z</cp:lastPrinted>
  <dcterms:created xsi:type="dcterms:W3CDTF">2022-02-02T12:21:00Z</dcterms:created>
  <dcterms:modified xsi:type="dcterms:W3CDTF">2022-02-02T12:22:00Z</dcterms:modified>
</cp:coreProperties>
</file>